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r>
        <w:rPr>
          <w:rFonts w:ascii="Arial" w:hAnsi="Arial" w:cs="Arial"/>
          <w:b/>
          <w:bCs/>
          <w:color w:val="B45309"/>
          <w:sz w:val="18"/>
          <w:szCs w:val="18"/>
          <w:rtl/>
        </w:rPr>
        <w:t>מהדורה למורה · רגיל · יצרה: רוית ראש בן ישי</w:t>
      </w:r>
    </w:p>
    <w:p>
      <w:pPr>
        <w:bidi/>
        <w:pStyle w:val="Heading1"/>
        <w:jc w:val="right"/>
      </w:pPr>
      <w:r>
        <w:rPr>
          <w:rFonts w:ascii="Arial" w:hAnsi="Arial" w:cs="Arial"/>
          <w:b/>
          <w:bCs/>
          <w:color w:val="5B2A86"/>
          <w:sz w:val="39"/>
          <w:szCs w:val="39"/>
          <w:rtl/>
        </w:rPr>
        <w:t>מהדורה למורה – יחידה: בלדות ורומנסות</w:t>
      </w:r>
    </w:p>
    <w:p>
      <w:pPr>
        <w:bidi/>
        <w:jc w:val="right"/>
      </w:pPr>
      <w:r>
        <w:rPr>
          <w:rFonts w:ascii="Arial" w:hAnsi="Arial" w:cs="Arial"/>
          <w:b w:val="0"/>
          <w:color w:val="555555"/>
          <w:rtl/>
        </w:rPr>
        <w:t>7 יצירות · ספרות לכיתה ז׳ – מסע ביצירות · גרסת רגיל</w:t>
      </w:r>
    </w:p>
    <w:p>
      <w:pPr>
        <w:bidi/>
        <w:jc w:val="right"/>
      </w:pPr>
      <w:r>
        <w:rPr>
          <w:rFonts w:ascii="Arial" w:hAnsi="Arial" w:cs="Arial"/>
          <w:b w:val="0"/>
          <w:rtl/>
        </w:rPr>
        <w:t>במהדורה זו: מפתח תשובות לכל התרגילים, הצעות לתשובות פתוחות ומחוון קצר.</w:t>
      </w:r>
    </w:p>
    <w:p>
      <w:pPr>
        <w:bidi/>
        <w:pStyle w:val="Heading3"/>
        <w:jc w:val="right"/>
      </w:pPr>
      <w:r>
        <w:rPr>
          <w:rFonts w:ascii="Arial" w:hAnsi="Arial" w:cs="Arial"/>
          <w:b/>
          <w:bCs/>
          <w:color w:val="5B2A86"/>
          <w:sz w:val="26"/>
          <w:szCs w:val="26"/>
          <w:rtl/>
        </w:rPr>
        <w:t>תשובות – חלק א׳ – הבנה</w:t>
      </w:r>
    </w:p>
    <w:p>
      <w:pPr>
        <w:bidi/>
        <w:spacing w:after="60"/>
        <w:jc w:val="right"/>
      </w:pPr>
      <w:r>
        <w:rPr>
          <w:rFonts w:ascii="Arial" w:hAnsi="Arial" w:cs="Arial"/>
          <w:b w:val="0"/>
          <w:rtl/>
        </w:rPr>
        <w:t>תרגיל 1: 1–ב (מגן) · 2–ב (צלופחים במרק) · 3–ב (יין) · 4–ב (קשת ומגן) · 5–ב (בצל הקיר) · 6–ב (כתר ואדרת) · 7–ב (הריין)</w:t>
      </w:r>
    </w:p>
    <w:p>
      <w:pPr>
        <w:bidi/>
        <w:spacing w:after="60"/>
        <w:jc w:val="right"/>
      </w:pPr>
      <w:r>
        <w:rPr>
          <w:rFonts w:ascii="Arial" w:hAnsi="Arial" w:cs="Arial"/>
          <w:b w:val="0"/>
          <w:rtl/>
        </w:rPr>
        <w:t>תרגיל 2: 1–ג · 2–ב · 3–ד · 4–א</w:t>
      </w:r>
    </w:p>
    <w:p>
      <w:pPr>
        <w:bidi/>
        <w:pStyle w:val="Heading3"/>
        <w:jc w:val="right"/>
      </w:pPr>
      <w:r>
        <w:rPr>
          <w:rFonts w:ascii="Arial" w:hAnsi="Arial" w:cs="Arial"/>
          <w:b/>
          <w:bCs/>
          <w:color w:val="5B2A86"/>
          <w:sz w:val="26"/>
          <w:szCs w:val="26"/>
          <w:rtl/>
        </w:rPr>
        <w:t>תשובות – חלק ב׳ – מושגים וכלים ספרותיים</w:t>
      </w:r>
    </w:p>
    <w:p>
      <w:pPr>
        <w:bidi/>
        <w:spacing w:after="60"/>
        <w:jc w:val="right"/>
      </w:pPr>
      <w:r>
        <w:rPr>
          <w:rFonts w:ascii="Arial" w:hAnsi="Arial" w:cs="Arial"/>
          <w:b w:val="0"/>
          <w:rtl/>
        </w:rPr>
        <w:t>תרגיל 3: תשובות פתוחות: לבדוק התאמה ונימוק מן היצירות.</w:t>
      </w:r>
    </w:p>
    <w:p>
      <w:pPr>
        <w:bidi/>
        <w:spacing w:after="60"/>
        <w:jc w:val="right"/>
      </w:pPr>
      <w:r>
        <w:rPr>
          <w:rFonts w:ascii="Arial" w:hAnsi="Arial" w:cs="Arial"/>
          <w:b w:val="0"/>
          <w:rtl/>
        </w:rPr>
        <w:t>תרגיל 4: לורד רנדל – לורד רנדל – צעיר ותמים – דיאלוג; בת הרב ואמה – הבת – מאוהבת ותמימה – דיאלוג; שר היער – הילד – מפוחד ורגיש – דיאלוג</w:t>
      </w:r>
    </w:p>
    <w:p>
      <w:pPr>
        <w:bidi/>
        <w:pStyle w:val="Heading3"/>
        <w:jc w:val="right"/>
      </w:pPr>
      <w:r>
        <w:rPr>
          <w:rFonts w:ascii="Arial" w:hAnsi="Arial" w:cs="Arial"/>
          <w:b/>
          <w:bCs/>
          <w:color w:val="5B2A86"/>
          <w:sz w:val="26"/>
          <w:szCs w:val="26"/>
          <w:rtl/>
        </w:rPr>
        <w:t>תשובות – חלק ג׳ – חשיבה וכתיבה</w:t>
      </w:r>
    </w:p>
    <w:p>
      <w:pPr>
        <w:bidi/>
        <w:spacing w:after="60"/>
        <w:jc w:val="right"/>
      </w:pPr>
      <w:r>
        <w:rPr>
          <w:rFonts w:ascii="Arial" w:hAnsi="Arial" w:cs="Arial"/>
          <w:b w:val="0"/>
          <w:rtl/>
        </w:rPr>
        <w:t>תרגיל 5: מחוון: השוואה בשני צדדים לפחות (4), ראיות מהיצירות (3), מסקנה מנומקת (3).</w:t>
      </w:r>
    </w:p>
    <w:p>
      <w:pPr>
        <w:bidi/>
        <w:spacing w:after="60"/>
        <w:jc w:val="right"/>
      </w:pPr>
      <w:r>
        <w:rPr>
          <w:rFonts w:ascii="Arial" w:hAnsi="Arial" w:cs="Arial"/>
          <w:b w:val="0"/>
          <w:rtl/>
        </w:rPr>
        <w:t>תרגיל 6: מחוון משימת הסיכום: עלילה דרמטית ושלמה עם שיא וסיום (25); מאפייני בלדה: דיאלוג, חזרה או פזמון, פער (30); לשון שירית: דימויים, קצב וחריזה (20); פסקת ההסבר והקשר ליצירות היחידה (15); הגשה או קריאה דרמטית (10)</w:t>
      </w:r>
    </w:p>
    <w:p>
      <w:pPr>
        <w:bidi/>
        <w:pStyle w:val="Heading3"/>
        <w:jc w:val="right"/>
      </w:pPr>
      <w:r>
        <w:rPr>
          <w:rFonts w:ascii="Arial" w:hAnsi="Arial" w:cs="Arial"/>
          <w:b/>
          <w:bCs/>
          <w:color w:val="5B2A86"/>
          <w:sz w:val="26"/>
          <w:szCs w:val="26"/>
          <w:rtl/>
        </w:rPr>
        <w:t>כרטיס יציאה</w:t>
      </w:r>
    </w:p>
    <w:p>
      <w:pPr>
        <w:bidi/>
        <w:jc w:val="right"/>
      </w:pPr>
      <w:r>
        <w:rPr>
          <w:rFonts w:ascii="Arial" w:hAnsi="Arial" w:cs="Arial"/>
          <w:b w:val="0"/>
          <w:rtl/>
        </w:rPr>
        <w:t>תשובות אישיות. תשובה מלאה: עונה על השאלה, נשענת על פרט מן היצירה, כתובה במשפטים שלמים ובסדר הגיוני.</w:t>
      </w:r>
    </w:p>
    <w:p>
      <w:pPr>
        <w:bidi/>
        <w:jc w:val="right"/>
      </w:pPr>
      <w:r>
        <w:rPr>
          <w:rFonts w:ascii="Arial" w:hAnsi="Arial" w:cs="Arial"/>
          <w:b w:val="0"/>
          <w:rtl/>
        </w:rPr>
        <w:t>• מאפייני הסוגה: שיר עלילתי: יש בו דמויות, עלילה ושיא, כמו בסיפור · דיאלוג: הסיפור מתקדם בעיקר בשיחה בין דמויות, לפעמים בלי לומר מי מדבר · חזרות ופזמון: שורות שחוזרות בכל בית ובונות מתח · פערים וקפיצות: חלקים בעלילה חסרים, והקורא משלים אותם · סוף טרגי ואווירה קודרת או על-טבעית · מבנה בתים קבוע, משקל וחריזה שמתאימים לשירה</w:t>
      </w:r>
    </w:p>
    <w:p>
      <w:r>
        <w:br w:type="page"/>
      </w:r>
    </w:p>
    <w:p>
      <w:pPr>
        <w:bidi/>
        <w:jc w:val="right"/>
      </w:pPr>
      <w:r>
        <w:rPr>
          <w:rFonts w:ascii="Arial" w:hAnsi="Arial" w:cs="Arial"/>
          <w:b/>
          <w:bCs/>
          <w:color w:val="0F6E74"/>
          <w:sz w:val="18"/>
          <w:szCs w:val="18"/>
          <w:rtl/>
        </w:rPr>
        <w:t>דף תרגול · ספרות לכיתה ז׳ – מסע ביצירות · רגיל</w:t>
      </w:r>
    </w:p>
    <w:p>
      <w:pPr>
        <w:bidi/>
        <w:jc w:val="right"/>
      </w:pPr>
      <w:r>
        <w:rPr>
          <w:rFonts w:ascii="Arial" w:hAnsi="Arial" w:cs="Arial"/>
          <w:b/>
          <w:bCs/>
          <w:rtl/>
        </w:rPr>
        <w:t>שם: ____________________     כיתה: ________     תאריך: ____________</w:t>
      </w:r>
    </w:p>
    <w:p>
      <w:pPr>
        <w:bidi/>
        <w:pStyle w:val="Heading1"/>
        <w:jc w:val="right"/>
      </w:pPr>
      <w:r>
        <w:rPr>
          <w:rFonts w:ascii="Arial" w:hAnsi="Arial" w:cs="Arial"/>
          <w:b/>
          <w:bCs/>
          <w:color w:val="5B2A86"/>
          <w:sz w:val="39"/>
          <w:szCs w:val="39"/>
          <w:rtl/>
        </w:rPr>
        <w:t>יחידה: בלדות ורומנסות</w:t>
      </w:r>
    </w:p>
    <w:p>
      <w:pPr>
        <w:bidi/>
        <w:jc w:val="right"/>
      </w:pPr>
      <w:r>
        <w:rPr>
          <w:rFonts w:ascii="Arial" w:hAnsi="Arial" w:cs="Arial"/>
          <w:b w:val="0"/>
          <w:color w:val="555555"/>
          <w:rtl/>
        </w:rPr>
        <w:t>7 יצירות · ספרות לכיתה ז׳ – מסע ביצירות</w:t>
      </w:r>
    </w:p>
    <w:p>
      <w:pPr>
        <w:bidi/>
        <w:jc w:val="right"/>
      </w:pPr>
      <w:r>
        <w:rPr>
          <w:rFonts w:ascii="Arial" w:hAnsi="Arial" w:cs="Arial"/>
          <w:b w:val="0"/>
          <w:rtl/>
        </w:rPr>
        <w:t>תזכורת קצרה: השאלה הגדולה: מדוע סיפורים עצובים ומסתוריים שמושרים בשיר ממשיכים לרתק אותנו כבר מאות שנים? — בלדה היא שיר שמספר סיפור – "סיפור בחרוזים". הבלדות העממיות נולדו בימי הביניים ושרו אותן בכפרים ובחצרות, ולכן הן מלאות חזרות ופזמונים שקל לזכור. מאוחר יותר משוררים כתבו בלדות ספרותיות בהשראתן. ברוב הבלדות יש עלילה דרמטית, דיאלוג, אווירה מסתורית וסוף עצוב, והרבה דברים לא נאמרים במפורש – הקורא צריך להשלים את הפערים. רומנסה קרובה לבלדה, אבל היא לירית יותר ועוסקת לרוב באהבה ובגעגוע.</w:t>
      </w:r>
    </w:p>
    <w:p>
      <w:pPr>
        <w:bidi/>
        <w:pStyle w:val="Heading2"/>
        <w:jc w:val="right"/>
      </w:pPr>
      <w:r>
        <w:rPr>
          <w:rFonts w:ascii="Arial" w:hAnsi="Arial" w:cs="Arial"/>
          <w:b/>
          <w:bCs/>
          <w:color w:val="5B2A86"/>
          <w:sz w:val="30"/>
          <w:szCs w:val="30"/>
          <w:rtl/>
        </w:rPr>
        <w:t>חלק א׳ – הבנה</w:t>
      </w:r>
    </w:p>
    <w:p>
      <w:pPr>
        <w:bidi/>
        <w:jc w:val="right"/>
      </w:pPr>
      <w:r>
        <w:rPr>
          <w:rFonts w:ascii="Arial" w:hAnsi="Arial" w:cs="Arial"/>
          <w:b/>
          <w:bCs/>
          <w:color w:val="0F6E74"/>
          <w:rtl/>
        </w:rPr>
        <w:t>1. הקיפו את התשובה הנכונה. בסוגריים – שם היצירה.</w:t>
      </w:r>
    </w:p>
    <w:p>
      <w:pPr>
        <w:bidi/>
        <w:jc w:val="right"/>
      </w:pPr>
      <w:r>
        <w:rPr>
          <w:rFonts w:ascii="Arial" w:hAnsi="Arial" w:cs="Arial"/>
          <w:b w:val="0"/>
          <w:rtl/>
        </w:rPr>
        <w:t>1) (שלושה בני עורב) מה מונח על האביר?</w:t>
      </w:r>
    </w:p>
    <w:p>
      <w:pPr>
        <w:bidi/>
        <w:spacing w:after="120"/>
        <w:jc w:val="right"/>
      </w:pPr>
      <w:r>
        <w:rPr>
          <w:rFonts w:ascii="Arial" w:hAnsi="Arial" w:cs="Arial"/>
          <w:b w:val="0"/>
          <w:rtl/>
        </w:rPr>
        <w:t xml:space="preserve">     א. כתר     ב. מגן     ג. פרחים     ד. שמיכה</w:t>
      </w:r>
    </w:p>
    <w:p>
      <w:pPr>
        <w:bidi/>
        <w:jc w:val="right"/>
      </w:pPr>
      <w:r>
        <w:rPr>
          <w:rFonts w:ascii="Arial" w:hAnsi="Arial" w:cs="Arial"/>
          <w:b w:val="0"/>
          <w:rtl/>
        </w:rPr>
        <w:t>2) (לורד רנדל) מה אכל לורד רנדל?</w:t>
      </w:r>
    </w:p>
    <w:p>
      <w:pPr>
        <w:bidi/>
        <w:spacing w:after="120"/>
        <w:jc w:val="right"/>
      </w:pPr>
      <w:r>
        <w:rPr>
          <w:rFonts w:ascii="Arial" w:hAnsi="Arial" w:cs="Arial"/>
          <w:b w:val="0"/>
          <w:rtl/>
        </w:rPr>
        <w:t xml:space="preserve">     א. לחם     ב. צלופחים במרק     ג. תפוחים     ד. בשר</w:t>
      </w:r>
    </w:p>
    <w:p>
      <w:pPr>
        <w:bidi/>
        <w:jc w:val="right"/>
      </w:pPr>
      <w:r>
        <w:rPr>
          <w:rFonts w:ascii="Arial" w:hAnsi="Arial" w:cs="Arial"/>
          <w:b w:val="0"/>
          <w:rtl/>
        </w:rPr>
        <w:t>3) (סר פטריק ספנס) מה שתה המלך?</w:t>
      </w:r>
    </w:p>
    <w:p>
      <w:pPr>
        <w:bidi/>
        <w:spacing w:after="120"/>
        <w:jc w:val="right"/>
      </w:pPr>
      <w:r>
        <w:rPr>
          <w:rFonts w:ascii="Arial" w:hAnsi="Arial" w:cs="Arial"/>
          <w:b w:val="0"/>
          <w:rtl/>
        </w:rPr>
        <w:t xml:space="preserve">     א. מים     ב. יין     ג. תה     ד. חלב</w:t>
      </w:r>
    </w:p>
    <w:p>
      <w:pPr>
        <w:bidi/>
        <w:jc w:val="right"/>
      </w:pPr>
      <w:r>
        <w:rPr>
          <w:rFonts w:ascii="Arial" w:hAnsi="Arial" w:cs="Arial"/>
          <w:b w:val="0"/>
          <w:rtl/>
        </w:rPr>
        <w:t>4) (בעין דור) מה לא לקח שאול איתו?</w:t>
      </w:r>
    </w:p>
    <w:p>
      <w:pPr>
        <w:bidi/>
        <w:spacing w:after="120"/>
        <w:jc w:val="right"/>
      </w:pPr>
      <w:r>
        <w:rPr>
          <w:rFonts w:ascii="Arial" w:hAnsi="Arial" w:cs="Arial"/>
          <w:b w:val="0"/>
          <w:rtl/>
        </w:rPr>
        <w:t xml:space="preserve">     א. סוס     ב. קשת ומגן     ג. בגדים     ד. אוכל</w:t>
      </w:r>
    </w:p>
    <w:p>
      <w:pPr>
        <w:bidi/>
        <w:jc w:val="right"/>
      </w:pPr>
      <w:r>
        <w:rPr>
          <w:rFonts w:ascii="Arial" w:hAnsi="Arial" w:cs="Arial"/>
          <w:b w:val="0"/>
          <w:rtl/>
        </w:rPr>
        <w:t>5) (בת הרב ואמה) איפה מסתתר האביר?</w:t>
      </w:r>
    </w:p>
    <w:p>
      <w:pPr>
        <w:bidi/>
        <w:spacing w:after="120"/>
        <w:jc w:val="right"/>
      </w:pPr>
      <w:r>
        <w:rPr>
          <w:rFonts w:ascii="Arial" w:hAnsi="Arial" w:cs="Arial"/>
          <w:b w:val="0"/>
          <w:rtl/>
        </w:rPr>
        <w:t xml:space="preserve">     א. ביער     ב. בצל הקיר     ג. בארמון     ד. בים</w:t>
      </w:r>
    </w:p>
    <w:p>
      <w:pPr>
        <w:bidi/>
        <w:jc w:val="right"/>
      </w:pPr>
      <w:r>
        <w:rPr>
          <w:rFonts w:ascii="Arial" w:hAnsi="Arial" w:cs="Arial"/>
          <w:b w:val="0"/>
          <w:rtl/>
        </w:rPr>
        <w:t>6) (שר היער) מה לובש שר היער לפי הילד?</w:t>
      </w:r>
    </w:p>
    <w:p>
      <w:pPr>
        <w:bidi/>
        <w:spacing w:after="120"/>
        <w:jc w:val="right"/>
      </w:pPr>
      <w:r>
        <w:rPr>
          <w:rFonts w:ascii="Arial" w:hAnsi="Arial" w:cs="Arial"/>
          <w:b w:val="0"/>
          <w:rtl/>
        </w:rPr>
        <w:t xml:space="preserve">     א. כובע וגלימה     ב. כתר ואדרת     ג. שריון     ד. בגדי עבודה</w:t>
      </w:r>
    </w:p>
    <w:p>
      <w:pPr>
        <w:bidi/>
        <w:jc w:val="right"/>
      </w:pPr>
      <w:r>
        <w:rPr>
          <w:rFonts w:ascii="Arial" w:hAnsi="Arial" w:cs="Arial"/>
          <w:b w:val="0"/>
          <w:rtl/>
        </w:rPr>
        <w:t>7) (לורליי) ליד איזה נהר מתרחש השיר?</w:t>
      </w:r>
    </w:p>
    <w:p>
      <w:pPr>
        <w:bidi/>
        <w:spacing w:after="120"/>
        <w:jc w:val="right"/>
      </w:pPr>
      <w:r>
        <w:rPr>
          <w:rFonts w:ascii="Arial" w:hAnsi="Arial" w:cs="Arial"/>
          <w:b w:val="0"/>
          <w:rtl/>
        </w:rPr>
        <w:t xml:space="preserve">     א. הירדן     ב. הריין     ג. הנילוס     ד. הדנובה</w:t>
      </w:r>
    </w:p>
    <w:p>
      <w:pPr>
        <w:bidi/>
        <w:jc w:val="right"/>
      </w:pPr>
      <w:r>
        <w:rPr>
          <w:rFonts w:ascii="Arial" w:hAnsi="Arial" w:cs="Arial"/>
          <w:b/>
          <w:bCs/>
          <w:color w:val="0F6E74"/>
          <w:rtl/>
        </w:rPr>
        <w:t>2. התאימו כל יצירה ליוצר/ת שלה.</w:t>
      </w:r>
    </w:p>
    <w:tbl>
      <w:tblPr>
        <w:tblStyle w:val="TableGrid"/>
        <w:tblW w:type="auto" w:w="0"/>
        <w:tblLook w:firstColumn="1" w:firstRow="1" w:lastColumn="0" w:lastRow="0" w:noHBand="0" w:noVBand="1" w:val="04A0"/>
        <w:bidiVisual/>
      </w:tblPr>
      <w:tblGrid>
        <w:gridCol w:w="2064"/>
        <w:gridCol w:w="2064"/>
        <w:gridCol w:w="2064"/>
        <w:gridCol w:w="2064"/>
        <w:gridCol w:w="2064"/>
      </w:tblGrid>
      <w:tr>
        <w:tc>
          <w:tcPr>
            <w:tcW w:type="dxa" w:w="2064"/>
          </w:tcPr>
          <w:p>
            <w:pPr>
              <w:bidi/>
              <w:jc w:val="right"/>
            </w:pPr>
            <w:r>
              <w:rPr>
                <w:rFonts w:ascii="Arial" w:hAnsi="Arial" w:cs="Arial"/>
                <w:b/>
                <w:bCs/>
                <w:rtl/>
              </w:rPr>
              <w:t>#</w:t>
            </w:r>
          </w:p>
        </w:tc>
        <w:tc>
          <w:tcPr>
            <w:tcW w:type="dxa" w:w="2064"/>
          </w:tcPr>
          <w:p>
            <w:pPr>
              <w:bidi/>
              <w:jc w:val="right"/>
            </w:pPr>
            <w:r>
              <w:rPr>
                <w:rFonts w:ascii="Arial" w:hAnsi="Arial" w:cs="Arial"/>
                <w:b/>
                <w:bCs/>
                <w:rtl/>
              </w:rPr>
              <w:t>יצירה</w:t>
            </w:r>
          </w:p>
        </w:tc>
        <w:tc>
          <w:tcPr>
            <w:tcW w:type="dxa" w:w="2064"/>
          </w:tcPr>
          <w:p>
            <w:pPr>
              <w:bidi/>
              <w:jc w:val="right"/>
            </w:pPr>
            <w:r>
              <w:rPr>
                <w:rFonts w:ascii="Arial" w:hAnsi="Arial" w:cs="Arial"/>
                <w:b/>
                <w:bCs/>
                <w:rtl/>
              </w:rPr>
              <w:t>האות</w:t>
            </w:r>
          </w:p>
        </w:tc>
        <w:tc>
          <w:tcPr>
            <w:tcW w:type="dxa" w:w="2064"/>
          </w:tcPr>
          <w:p>
            <w:pPr>
              <w:bidi/>
              <w:jc w:val="right"/>
            </w:pPr>
            <w:r>
              <w:rPr>
                <w:rFonts w:ascii="Arial" w:hAnsi="Arial" w:cs="Arial"/>
                <w:b/>
                <w:bCs/>
                <w:rtl/>
              </w:rPr>
            </w:r>
          </w:p>
        </w:tc>
        <w:tc>
          <w:tcPr>
            <w:tcW w:type="dxa" w:w="2064"/>
          </w:tcPr>
          <w:p>
            <w:pPr>
              <w:bidi/>
              <w:jc w:val="right"/>
            </w:pPr>
            <w:r>
              <w:rPr>
                <w:rFonts w:ascii="Arial" w:hAnsi="Arial" w:cs="Arial"/>
                <w:b/>
                <w:bCs/>
                <w:rtl/>
              </w:rPr>
              <w:t>יוצר/ת</w:t>
            </w:r>
          </w:p>
        </w:tc>
      </w:tr>
      <w:tr>
        <w:tc>
          <w:tcPr>
            <w:tcW w:type="dxa" w:w="2064"/>
          </w:tcPr>
          <w:p>
            <w:pPr>
              <w:bidi/>
              <w:jc w:val="right"/>
            </w:pPr>
            <w:r>
              <w:rPr>
                <w:rFonts w:ascii="Arial" w:hAnsi="Arial" w:cs="Arial"/>
                <w:b w:val="0"/>
                <w:rtl/>
              </w:rPr>
              <w:t>1</w:t>
            </w:r>
          </w:p>
        </w:tc>
        <w:tc>
          <w:tcPr>
            <w:tcW w:type="dxa" w:w="2064"/>
          </w:tcPr>
          <w:p>
            <w:pPr>
              <w:bidi/>
              <w:jc w:val="right"/>
            </w:pPr>
            <w:r>
              <w:rPr>
                <w:rFonts w:ascii="Arial" w:hAnsi="Arial" w:cs="Arial"/>
                <w:b w:val="0"/>
                <w:rtl/>
              </w:rPr>
              <w:t>שלושה בני עורב</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א</w:t>
            </w:r>
          </w:p>
        </w:tc>
        <w:tc>
          <w:tcPr>
            <w:tcW w:type="dxa" w:w="2064"/>
          </w:tcPr>
          <w:p>
            <w:pPr>
              <w:bidi/>
              <w:jc w:val="right"/>
            </w:pPr>
            <w:r>
              <w:rPr>
                <w:rFonts w:ascii="Arial" w:hAnsi="Arial" w:cs="Arial"/>
                <w:b w:val="0"/>
                <w:rtl/>
              </w:rPr>
              <w:t>היינריך היינה</w:t>
            </w:r>
          </w:p>
        </w:tc>
      </w:tr>
      <w:tr>
        <w:tc>
          <w:tcPr>
            <w:tcW w:type="dxa" w:w="2064"/>
          </w:tcPr>
          <w:p>
            <w:pPr>
              <w:bidi/>
              <w:jc w:val="right"/>
            </w:pPr>
            <w:r>
              <w:rPr>
                <w:rFonts w:ascii="Arial" w:hAnsi="Arial" w:cs="Arial"/>
                <w:b w:val="0"/>
                <w:rtl/>
              </w:rPr>
              <w:t>2</w:t>
            </w:r>
          </w:p>
        </w:tc>
        <w:tc>
          <w:tcPr>
            <w:tcW w:type="dxa" w:w="2064"/>
          </w:tcPr>
          <w:p>
            <w:pPr>
              <w:bidi/>
              <w:jc w:val="right"/>
            </w:pPr>
            <w:r>
              <w:rPr>
                <w:rFonts w:ascii="Arial" w:hAnsi="Arial" w:cs="Arial"/>
                <w:b w:val="0"/>
                <w:rtl/>
              </w:rPr>
              <w:t>בעין דור</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ב</w:t>
            </w:r>
          </w:p>
        </w:tc>
        <w:tc>
          <w:tcPr>
            <w:tcW w:type="dxa" w:w="2064"/>
          </w:tcPr>
          <w:p>
            <w:pPr>
              <w:bidi/>
              <w:jc w:val="right"/>
            </w:pPr>
            <w:r>
              <w:rPr>
                <w:rFonts w:ascii="Arial" w:hAnsi="Arial" w:cs="Arial"/>
                <w:b w:val="0"/>
                <w:rtl/>
              </w:rPr>
              <w:t>שאול טשרניחובסקי</w:t>
            </w:r>
          </w:p>
        </w:tc>
      </w:tr>
      <w:tr>
        <w:tc>
          <w:tcPr>
            <w:tcW w:type="dxa" w:w="2064"/>
          </w:tcPr>
          <w:p>
            <w:pPr>
              <w:bidi/>
              <w:jc w:val="right"/>
            </w:pPr>
            <w:r>
              <w:rPr>
                <w:rFonts w:ascii="Arial" w:hAnsi="Arial" w:cs="Arial"/>
                <w:b w:val="0"/>
                <w:rtl/>
              </w:rPr>
              <w:t>3</w:t>
            </w:r>
          </w:p>
        </w:tc>
        <w:tc>
          <w:tcPr>
            <w:tcW w:type="dxa" w:w="2064"/>
          </w:tcPr>
          <w:p>
            <w:pPr>
              <w:bidi/>
              <w:jc w:val="right"/>
            </w:pPr>
            <w:r>
              <w:rPr>
                <w:rFonts w:ascii="Arial" w:hAnsi="Arial" w:cs="Arial"/>
                <w:b w:val="0"/>
                <w:rtl/>
              </w:rPr>
              <w:t>שר היער</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ג</w:t>
            </w:r>
          </w:p>
        </w:tc>
        <w:tc>
          <w:tcPr>
            <w:tcW w:type="dxa" w:w="2064"/>
          </w:tcPr>
          <w:p>
            <w:pPr>
              <w:bidi/>
              <w:jc w:val="right"/>
            </w:pPr>
            <w:r>
              <w:rPr>
                <w:rFonts w:ascii="Arial" w:hAnsi="Arial" w:cs="Arial"/>
                <w:b w:val="0"/>
                <w:rtl/>
              </w:rPr>
              <w:t>בלדה סקוטית עממית</w:t>
            </w:r>
          </w:p>
        </w:tc>
      </w:tr>
      <w:tr>
        <w:tc>
          <w:tcPr>
            <w:tcW w:type="dxa" w:w="2064"/>
          </w:tcPr>
          <w:p>
            <w:pPr>
              <w:bidi/>
              <w:jc w:val="right"/>
            </w:pPr>
            <w:r>
              <w:rPr>
                <w:rFonts w:ascii="Arial" w:hAnsi="Arial" w:cs="Arial"/>
                <w:b w:val="0"/>
                <w:rtl/>
              </w:rPr>
              <w:t>4</w:t>
            </w:r>
          </w:p>
        </w:tc>
        <w:tc>
          <w:tcPr>
            <w:tcW w:type="dxa" w:w="2064"/>
          </w:tcPr>
          <w:p>
            <w:pPr>
              <w:bidi/>
              <w:jc w:val="right"/>
            </w:pPr>
            <w:r>
              <w:rPr>
                <w:rFonts w:ascii="Arial" w:hAnsi="Arial" w:cs="Arial"/>
                <w:b w:val="0"/>
                <w:rtl/>
              </w:rPr>
              <w:t>לורליי</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ד</w:t>
            </w:r>
          </w:p>
        </w:tc>
        <w:tc>
          <w:tcPr>
            <w:tcW w:type="dxa" w:w="2064"/>
          </w:tcPr>
          <w:p>
            <w:pPr>
              <w:bidi/>
              <w:jc w:val="right"/>
            </w:pPr>
            <w:r>
              <w:rPr>
                <w:rFonts w:ascii="Arial" w:hAnsi="Arial" w:cs="Arial"/>
                <w:b w:val="0"/>
                <w:rtl/>
              </w:rPr>
              <w:t>יוהאן וולפגנג פון גתה</w:t>
            </w:r>
          </w:p>
        </w:tc>
      </w:tr>
    </w:tbl>
    <w:p>
      <w:pPr>
        <w:bidi/>
        <w:spacing w:after="40"/>
        <w:jc w:val="right"/>
      </w:pPr>
    </w:p>
    <w:p>
      <w:pPr>
        <w:bidi/>
        <w:pStyle w:val="Heading2"/>
        <w:jc w:val="right"/>
      </w:pPr>
      <w:r>
        <w:rPr>
          <w:rFonts w:ascii="Arial" w:hAnsi="Arial" w:cs="Arial"/>
          <w:b/>
          <w:bCs/>
          <w:color w:val="5B2A86"/>
          <w:sz w:val="30"/>
          <w:szCs w:val="30"/>
          <w:rtl/>
        </w:rPr>
        <w:t>חלק ב׳ – מושגים וכלים ספרותיים</w:t>
      </w:r>
    </w:p>
    <w:p>
      <w:pPr>
        <w:bidi/>
        <w:jc w:val="right"/>
      </w:pPr>
      <w:r>
        <w:rPr>
          <w:rFonts w:ascii="Arial" w:hAnsi="Arial" w:cs="Arial"/>
          <w:b/>
          <w:bCs/>
          <w:color w:val="0F6E74"/>
          <w:rtl/>
        </w:rPr>
        <w:t>3. לכל מאפיין של הסוגה – כתבו דוגמה מיצירה שלמדנו ביחידה.</w:t>
      </w:r>
    </w:p>
    <w:tbl>
      <w:tblPr>
        <w:tblStyle w:val="TableGrid"/>
        <w:tblW w:type="auto" w:w="0"/>
        <w:tblLook w:firstColumn="1" w:firstRow="1" w:lastColumn="0" w:lastRow="0" w:noHBand="0" w:noVBand="1" w:val="04A0"/>
        <w:bidiVisual/>
      </w:tblPr>
      <w:tblGrid>
        <w:gridCol w:w="5159"/>
        <w:gridCol w:w="5159"/>
      </w:tblGrid>
      <w:tr>
        <w:tc>
          <w:tcPr>
            <w:tcW w:type="dxa" w:w="5159"/>
          </w:tcPr>
          <w:p>
            <w:pPr>
              <w:bidi/>
              <w:jc w:val="right"/>
            </w:pPr>
            <w:r>
              <w:rPr>
                <w:rFonts w:ascii="Arial" w:hAnsi="Arial" w:cs="Arial"/>
                <w:b/>
                <w:bCs/>
                <w:rtl/>
              </w:rPr>
              <w:t>מאפיין</w:t>
            </w:r>
          </w:p>
        </w:tc>
        <w:tc>
          <w:tcPr>
            <w:tcW w:type="dxa" w:w="5159"/>
          </w:tcPr>
          <w:p>
            <w:pPr>
              <w:bidi/>
              <w:jc w:val="right"/>
            </w:pPr>
            <w:r>
              <w:rPr>
                <w:rFonts w:ascii="Arial" w:hAnsi="Arial" w:cs="Arial"/>
                <w:b/>
                <w:bCs/>
                <w:rtl/>
              </w:rPr>
              <w:t>דוגמה מיצירה ביחידה (שם היצירה + פרט)</w:t>
            </w:r>
          </w:p>
        </w:tc>
      </w:tr>
      <w:tr>
        <w:trPr>
          <w:trHeight w:val="907" w:hRule="atLeast"/>
        </w:trPr>
        <w:tc>
          <w:tcPr>
            <w:tcW w:type="dxa" w:w="5159"/>
          </w:tcPr>
          <w:p>
            <w:pPr>
              <w:bidi/>
              <w:jc w:val="right"/>
            </w:pPr>
            <w:r>
              <w:rPr>
                <w:rFonts w:ascii="Arial" w:hAnsi="Arial" w:cs="Arial"/>
                <w:b w:val="0"/>
                <w:rtl/>
              </w:rPr>
              <w:t>שיר עלילתי: יש בו דמויות, עלילה ושיא, כמו בסיפור</w:t>
            </w:r>
          </w:p>
        </w:tc>
        <w:tc>
          <w:tcPr>
            <w:tcW w:type="dxa" w:w="5159"/>
          </w:tcPr>
          <w:p>
            <w:pPr>
              <w:bidi/>
              <w:jc w:val="right"/>
            </w:pPr>
            <w:r>
              <w:rPr>
                <w:rFonts w:ascii="Arial" w:hAnsi="Arial" w:cs="Arial"/>
                <w:b w:val="0"/>
                <w:rtl/>
              </w:rPr>
            </w:r>
          </w:p>
        </w:tc>
      </w:tr>
      <w:tr>
        <w:trPr>
          <w:trHeight w:val="907" w:hRule="atLeast"/>
        </w:trPr>
        <w:tc>
          <w:tcPr>
            <w:tcW w:type="dxa" w:w="5159"/>
          </w:tcPr>
          <w:p>
            <w:pPr>
              <w:bidi/>
              <w:jc w:val="right"/>
            </w:pPr>
            <w:r>
              <w:rPr>
                <w:rFonts w:ascii="Arial" w:hAnsi="Arial" w:cs="Arial"/>
                <w:b w:val="0"/>
                <w:rtl/>
              </w:rPr>
              <w:t>דיאלוג: הסיפור מתקדם בעיקר בשיחה בין דמויות, לפעמים בלי לומר מי מדבר</w:t>
            </w:r>
          </w:p>
        </w:tc>
        <w:tc>
          <w:tcPr>
            <w:tcW w:type="dxa" w:w="5159"/>
          </w:tcPr>
          <w:p>
            <w:pPr>
              <w:bidi/>
              <w:jc w:val="right"/>
            </w:pPr>
            <w:r>
              <w:rPr>
                <w:rFonts w:ascii="Arial" w:hAnsi="Arial" w:cs="Arial"/>
                <w:b w:val="0"/>
                <w:rtl/>
              </w:rPr>
            </w:r>
          </w:p>
        </w:tc>
      </w:tr>
      <w:tr>
        <w:trPr>
          <w:trHeight w:val="907" w:hRule="atLeast"/>
        </w:trPr>
        <w:tc>
          <w:tcPr>
            <w:tcW w:type="dxa" w:w="5159"/>
          </w:tcPr>
          <w:p>
            <w:pPr>
              <w:bidi/>
              <w:jc w:val="right"/>
            </w:pPr>
            <w:r>
              <w:rPr>
                <w:rFonts w:ascii="Arial" w:hAnsi="Arial" w:cs="Arial"/>
                <w:b w:val="0"/>
                <w:rtl/>
              </w:rPr>
              <w:t>חזרות ופזמון: שורות שחוזרות בכל בית ובונות מתח</w:t>
            </w:r>
          </w:p>
        </w:tc>
        <w:tc>
          <w:tcPr>
            <w:tcW w:type="dxa" w:w="5159"/>
          </w:tcPr>
          <w:p>
            <w:pPr>
              <w:bidi/>
              <w:jc w:val="right"/>
            </w:pPr>
            <w:r>
              <w:rPr>
                <w:rFonts w:ascii="Arial" w:hAnsi="Arial" w:cs="Arial"/>
                <w:b w:val="0"/>
                <w:rtl/>
              </w:rPr>
            </w:r>
          </w:p>
        </w:tc>
      </w:tr>
      <w:tr>
        <w:trPr>
          <w:trHeight w:val="907" w:hRule="atLeast"/>
        </w:trPr>
        <w:tc>
          <w:tcPr>
            <w:tcW w:type="dxa" w:w="5159"/>
          </w:tcPr>
          <w:p>
            <w:pPr>
              <w:bidi/>
              <w:jc w:val="right"/>
            </w:pPr>
            <w:r>
              <w:rPr>
                <w:rFonts w:ascii="Arial" w:hAnsi="Arial" w:cs="Arial"/>
                <w:b w:val="0"/>
                <w:rtl/>
              </w:rPr>
              <w:t>פערים וקפיצות: חלקים בעלילה חסרים, והקורא משלים אותם</w:t>
            </w:r>
          </w:p>
        </w:tc>
        <w:tc>
          <w:tcPr>
            <w:tcW w:type="dxa" w:w="5159"/>
          </w:tcPr>
          <w:p>
            <w:pPr>
              <w:bidi/>
              <w:jc w:val="right"/>
            </w:pPr>
            <w:r>
              <w:rPr>
                <w:rFonts w:ascii="Arial" w:hAnsi="Arial" w:cs="Arial"/>
                <w:b w:val="0"/>
                <w:rtl/>
              </w:rPr>
            </w:r>
          </w:p>
        </w:tc>
      </w:tr>
      <w:tr>
        <w:trPr>
          <w:trHeight w:val="907" w:hRule="atLeast"/>
        </w:trPr>
        <w:tc>
          <w:tcPr>
            <w:tcW w:type="dxa" w:w="5159"/>
          </w:tcPr>
          <w:p>
            <w:pPr>
              <w:bidi/>
              <w:jc w:val="right"/>
            </w:pPr>
            <w:r>
              <w:rPr>
                <w:rFonts w:ascii="Arial" w:hAnsi="Arial" w:cs="Arial"/>
                <w:b w:val="0"/>
                <w:rtl/>
              </w:rPr>
              <w:t>סוף טרגי ואווירה קודרת או על-טבעית</w:t>
            </w:r>
          </w:p>
        </w:tc>
        <w:tc>
          <w:tcPr>
            <w:tcW w:type="dxa" w:w="5159"/>
          </w:tcPr>
          <w:p>
            <w:pPr>
              <w:bidi/>
              <w:jc w:val="right"/>
            </w:pPr>
            <w:r>
              <w:rPr>
                <w:rFonts w:ascii="Arial" w:hAnsi="Arial" w:cs="Arial"/>
                <w:b w:val="0"/>
                <w:rtl/>
              </w:rPr>
            </w:r>
          </w:p>
        </w:tc>
      </w:tr>
    </w:tbl>
    <w:p>
      <w:pPr>
        <w:bidi/>
        <w:spacing w:after="40"/>
        <w:jc w:val="right"/>
      </w:pPr>
    </w:p>
    <w:p>
      <w:pPr>
        <w:bidi/>
        <w:jc w:val="right"/>
      </w:pPr>
      <w:r>
        <w:rPr>
          <w:rFonts w:ascii="Arial" w:hAnsi="Arial" w:cs="Arial"/>
          <w:b/>
          <w:bCs/>
          <w:color w:val="0F6E74"/>
          <w:rtl/>
        </w:rPr>
        <w:t>4. השוואה – "שיחה שמגלה אסון": השלימו את הטבלה.</w:t>
      </w:r>
    </w:p>
    <w:tbl>
      <w:tblPr>
        <w:tblStyle w:val="TableGrid"/>
        <w:tblW w:type="auto" w:w="0"/>
        <w:tblLook w:firstColumn="1" w:firstRow="1" w:lastColumn="0" w:lastRow="0" w:noHBand="0" w:noVBand="1" w:val="04A0"/>
        <w:bidiVisual/>
      </w:tblPr>
      <w:tblGrid>
        <w:gridCol w:w="3439"/>
        <w:gridCol w:w="3439"/>
        <w:gridCol w:w="3439"/>
      </w:tblGrid>
      <w:tr>
        <w:tc>
          <w:tcPr>
            <w:tcW w:type="dxa" w:w="3439"/>
          </w:tcPr>
          <w:p>
            <w:pPr>
              <w:bidi/>
              <w:jc w:val="right"/>
            </w:pPr>
            <w:r>
              <w:rPr>
                <w:rFonts w:ascii="Arial" w:hAnsi="Arial" w:cs="Arial"/>
                <w:b/>
                <w:bCs/>
                <w:rtl/>
              </w:rPr>
              <w:t>יצירה</w:t>
            </w:r>
          </w:p>
        </w:tc>
        <w:tc>
          <w:tcPr>
            <w:tcW w:type="dxa" w:w="3439"/>
          </w:tcPr>
          <w:p>
            <w:pPr>
              <w:bidi/>
              <w:jc w:val="right"/>
            </w:pPr>
            <w:r>
              <w:rPr>
                <w:rFonts w:ascii="Arial" w:hAnsi="Arial" w:cs="Arial"/>
                <w:b/>
                <w:bCs/>
                <w:rtl/>
              </w:rPr>
              <w:t>דמות מרכזית ותכונה</w:t>
            </w:r>
          </w:p>
        </w:tc>
        <w:tc>
          <w:tcPr>
            <w:tcW w:type="dxa" w:w="3439"/>
          </w:tcPr>
          <w:p>
            <w:pPr>
              <w:bidi/>
              <w:jc w:val="right"/>
            </w:pPr>
            <w:r>
              <w:rPr>
                <w:rFonts w:ascii="Arial" w:hAnsi="Arial" w:cs="Arial"/>
                <w:b/>
                <w:bCs/>
                <w:rtl/>
              </w:rPr>
              <w:t>כלי ספרותי בולט</w:t>
            </w:r>
          </w:p>
        </w:tc>
      </w:tr>
      <w:tr>
        <w:trPr>
          <w:trHeight w:val="907" w:hRule="atLeast"/>
        </w:trPr>
        <w:tc>
          <w:tcPr>
            <w:tcW w:type="dxa" w:w="3439"/>
          </w:tcPr>
          <w:p>
            <w:pPr>
              <w:bidi/>
              <w:jc w:val="right"/>
            </w:pPr>
            <w:r>
              <w:rPr>
                <w:rFonts w:ascii="Arial" w:hAnsi="Arial" w:cs="Arial"/>
                <w:b w:val="0"/>
                <w:rtl/>
              </w:rPr>
              <w:t>לורד רנדל</w:t>
            </w:r>
          </w:p>
        </w:tc>
        <w:tc>
          <w:tcPr>
            <w:tcW w:type="dxa" w:w="3439"/>
          </w:tcPr>
          <w:p>
            <w:pPr>
              <w:bidi/>
              <w:jc w:val="right"/>
            </w:pPr>
            <w:r>
              <w:rPr>
                <w:rFonts w:ascii="Arial" w:hAnsi="Arial" w:cs="Arial"/>
                <w:b w:val="0"/>
                <w:rtl/>
              </w:rPr>
            </w:r>
          </w:p>
        </w:tc>
        <w:tc>
          <w:tcPr>
            <w:tcW w:type="dxa" w:w="3439"/>
          </w:tcPr>
          <w:p>
            <w:pPr>
              <w:bidi/>
              <w:jc w:val="right"/>
            </w:pPr>
            <w:r>
              <w:rPr>
                <w:rFonts w:ascii="Arial" w:hAnsi="Arial" w:cs="Arial"/>
                <w:b w:val="0"/>
                <w:rtl/>
              </w:rPr>
            </w:r>
          </w:p>
        </w:tc>
      </w:tr>
      <w:tr>
        <w:trPr>
          <w:trHeight w:val="907" w:hRule="atLeast"/>
        </w:trPr>
        <w:tc>
          <w:tcPr>
            <w:tcW w:type="dxa" w:w="3439"/>
          </w:tcPr>
          <w:p>
            <w:pPr>
              <w:bidi/>
              <w:jc w:val="right"/>
            </w:pPr>
            <w:r>
              <w:rPr>
                <w:rFonts w:ascii="Arial" w:hAnsi="Arial" w:cs="Arial"/>
                <w:b w:val="0"/>
                <w:rtl/>
              </w:rPr>
              <w:t>בת הרב ואמה</w:t>
            </w:r>
          </w:p>
        </w:tc>
        <w:tc>
          <w:tcPr>
            <w:tcW w:type="dxa" w:w="3439"/>
          </w:tcPr>
          <w:p>
            <w:pPr>
              <w:bidi/>
              <w:jc w:val="right"/>
            </w:pPr>
            <w:r>
              <w:rPr>
                <w:rFonts w:ascii="Arial" w:hAnsi="Arial" w:cs="Arial"/>
                <w:b w:val="0"/>
                <w:rtl/>
              </w:rPr>
            </w:r>
          </w:p>
        </w:tc>
        <w:tc>
          <w:tcPr>
            <w:tcW w:type="dxa" w:w="3439"/>
          </w:tcPr>
          <w:p>
            <w:pPr>
              <w:bidi/>
              <w:jc w:val="right"/>
            </w:pPr>
            <w:r>
              <w:rPr>
                <w:rFonts w:ascii="Arial" w:hAnsi="Arial" w:cs="Arial"/>
                <w:b w:val="0"/>
                <w:rtl/>
              </w:rPr>
            </w:r>
          </w:p>
        </w:tc>
      </w:tr>
      <w:tr>
        <w:trPr>
          <w:trHeight w:val="907" w:hRule="atLeast"/>
        </w:trPr>
        <w:tc>
          <w:tcPr>
            <w:tcW w:type="dxa" w:w="3439"/>
          </w:tcPr>
          <w:p>
            <w:pPr>
              <w:bidi/>
              <w:jc w:val="right"/>
            </w:pPr>
            <w:r>
              <w:rPr>
                <w:rFonts w:ascii="Arial" w:hAnsi="Arial" w:cs="Arial"/>
                <w:b w:val="0"/>
                <w:rtl/>
              </w:rPr>
              <w:t>שר היער</w:t>
            </w:r>
          </w:p>
        </w:tc>
        <w:tc>
          <w:tcPr>
            <w:tcW w:type="dxa" w:w="3439"/>
          </w:tcPr>
          <w:p>
            <w:pPr>
              <w:bidi/>
              <w:jc w:val="right"/>
            </w:pPr>
            <w:r>
              <w:rPr>
                <w:rFonts w:ascii="Arial" w:hAnsi="Arial" w:cs="Arial"/>
                <w:b w:val="0"/>
                <w:rtl/>
              </w:rPr>
            </w:r>
          </w:p>
        </w:tc>
        <w:tc>
          <w:tcPr>
            <w:tcW w:type="dxa" w:w="3439"/>
          </w:tcPr>
          <w:p>
            <w:pPr>
              <w:bidi/>
              <w:jc w:val="right"/>
            </w:pPr>
            <w:r>
              <w:rPr>
                <w:rFonts w:ascii="Arial" w:hAnsi="Arial" w:cs="Arial"/>
                <w:b w:val="0"/>
                <w:rtl/>
              </w:rPr>
            </w:r>
          </w:p>
        </w:tc>
      </w:tr>
    </w:tbl>
    <w:p>
      <w:pPr>
        <w:bidi/>
        <w:spacing w:after="40"/>
        <w:jc w:val="right"/>
      </w:pPr>
    </w:p>
    <w:p>
      <w:pPr>
        <w:bidi/>
        <w:pStyle w:val="Heading2"/>
        <w:jc w:val="right"/>
      </w:pPr>
      <w:r>
        <w:rPr>
          <w:rFonts w:ascii="Arial" w:hAnsi="Arial" w:cs="Arial"/>
          <w:b/>
          <w:bCs/>
          <w:color w:val="5B2A86"/>
          <w:sz w:val="30"/>
          <w:szCs w:val="30"/>
          <w:rtl/>
        </w:rPr>
        <w:t>חלק ג׳ – חשיבה וכתיבה</w:t>
      </w:r>
    </w:p>
    <w:p>
      <w:pPr>
        <w:bidi/>
        <w:jc w:val="right"/>
      </w:pPr>
      <w:r>
        <w:rPr>
          <w:rFonts w:ascii="Arial" w:hAnsi="Arial" w:cs="Arial"/>
          <w:b/>
          <w:bCs/>
          <w:color w:val="0F6E74"/>
          <w:rtl/>
        </w:rPr>
        <w:t>5. משימת השוואה</w:t>
      </w:r>
    </w:p>
    <w:p>
      <w:pPr>
        <w:bidi/>
        <w:jc w:val="right"/>
      </w:pPr>
      <w:r>
        <w:rPr>
          <w:rFonts w:ascii="Arial" w:hAnsi="Arial" w:cs="Arial"/>
          <w:b w:val="0"/>
          <w:rtl/>
        </w:rPr>
        <w:t>בשלוש הבלדות הסיפור מתגלה בדיאלוג בין הורה לילד. השוו: מי שואל ומי עונה, מה ההורה מבין ומתי, ואיך החזרות בונות את המתח עד הסוף.</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6. כתבו את התכנון: אילו יצירות בחרתם, מה הרגע המרכזי בכל אחת, ואיזה כלי ספרותי תנתחו.</w:t>
      </w:r>
    </w:p>
    <w:p>
      <w:pPr>
        <w:bidi/>
        <w:jc w:val="right"/>
      </w:pPr>
      <w:r>
        <w:rPr>
          <w:rFonts w:ascii="Arial" w:hAnsi="Arial" w:cs="Arial"/>
          <w:b w:val="0"/>
          <w:rtl/>
        </w:rPr>
        <w:t>תכנון משימת הסיכום: כתבו בלדה מקורית (לפחות שישה בתים) או "תסריט בלדה" לביצוע בקבוצה. הבלדה צריכה לספר סיפור דרמטי, לכלול דיאלוג, פזמון או שורה חוזרת, פער אחד לפחות שהקורא צריך להשלים, וסיום חזק. צרפו פסקת הסבר: אילו מאפייני בלדה שילבתם, ואיזו בלדה מהיחידה השפיעה עליכם. אפשר להציג את הבלדה בקריאה דרמטית.</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center"/>
      </w:pPr>
      <w:r>
        <w:rPr>
          <w:rFonts w:ascii="Arial" w:hAnsi="Arial" w:cs="Arial"/>
          <w:b w:val="0"/>
          <w:color w:val="777777"/>
          <w:rtl/>
        </w:rPr>
        <w:t>- - - - - - - - - - - - - - - - - - - - - - - - - - - - - - - - - - - -</w:t>
      </w:r>
    </w:p>
    <w:p>
      <w:pPr>
        <w:bidi/>
        <w:pStyle w:val="Heading2"/>
        <w:jc w:val="right"/>
      </w:pPr>
      <w:r>
        <w:rPr>
          <w:rFonts w:ascii="Arial" w:hAnsi="Arial" w:cs="Arial"/>
          <w:b/>
          <w:bCs/>
          <w:color w:val="5B2A86"/>
          <w:sz w:val="30"/>
          <w:szCs w:val="30"/>
          <w:rtl/>
        </w:rPr>
        <w:t>כרטיס יציאה</w:t>
      </w:r>
    </w:p>
    <w:p>
      <w:pPr>
        <w:bidi/>
        <w:jc w:val="right"/>
      </w:pPr>
      <w:r>
        <w:rPr>
          <w:rFonts w:ascii="Arial" w:hAnsi="Arial" w:cs="Arial"/>
          <w:b w:val="0"/>
          <w:rtl/>
        </w:rPr>
        <w:t>יחידה: בלדות ורומנסות · שם: ______________</w:t>
      </w:r>
    </w:p>
    <w:p>
      <w:pPr>
        <w:bidi/>
        <w:jc w:val="right"/>
      </w:pPr>
      <w:r>
        <w:rPr>
          <w:rFonts w:ascii="Arial" w:hAnsi="Arial" w:cs="Arial"/>
          <w:b w:val="0"/>
          <w:rtl/>
        </w:rPr>
        <w:t>1) כתבו שני מאפיינים של בלדה ודוגמה לכל אחד מהבלדות שקראנו.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איזה פער בבלדה של היום הייתם רוצים "למלא" ואיך?</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מה ההבדל בין בלדה עממית לבלדה ספרותית?</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sectPr w:rsidR="00FC693F" w:rsidRPr="0006063C" w:rsidSect="00034616">
      <w:footerReference w:type="default" r:id="rId9"/>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b w:val="0"/>
        <w:color w:val="666666"/>
        <w:sz w:val="18"/>
        <w:szCs w:val="18"/>
        <w:rtl/>
      </w:rPr>
      <w:t>יצרה: רוית ראש בן ישי · ספרות לכיתה ז׳ – מסע ביצירות</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szCs w:val="23"/>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Arial"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Arial"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Arial"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